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39451F" w:rsidP="001E648F">
      <w:pPr>
        <w:jc w:val="center"/>
        <w:rPr>
          <w:b/>
          <w:caps/>
        </w:rPr>
      </w:pPr>
      <w:r w:rsidRPr="0039451F">
        <w:rPr>
          <w:b/>
          <w:caps/>
          <w:noProof/>
        </w:rPr>
        <w:drawing>
          <wp:inline distT="0" distB="0" distL="0" distR="0">
            <wp:extent cx="7198033" cy="9335135"/>
            <wp:effectExtent l="0" t="0" r="3175" b="0"/>
            <wp:docPr id="4" name="Рисунок 4" descr="C:\Users\User\Desktop\СКАНЫ ОУКа\ЭУ-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ОУКа\ЭУ-17\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387" t="7188"/>
                    <a:stretch/>
                  </pic:blipFill>
                  <pic:spPr bwMode="auto">
                    <a:xfrm>
                      <a:off x="0" y="0"/>
                      <a:ext cx="7198227" cy="9335386"/>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39451F">
        <w:rPr>
          <w:b/>
          <w:caps/>
          <w:noProof/>
        </w:rPr>
        <w:lastRenderedPageBreak/>
        <w:drawing>
          <wp:inline distT="0" distB="0" distL="0" distR="0">
            <wp:extent cx="7197897" cy="9324340"/>
            <wp:effectExtent l="0" t="0" r="3175" b="0"/>
            <wp:docPr id="3" name="Рисунок 3" descr="C:\Users\User\Desktop\СКАНЫ ОУКа\ЭУ-1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ОУКа\ЭУ-17\1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387" t="7294"/>
                    <a:stretch/>
                  </pic:blipFill>
                  <pic:spPr bwMode="auto">
                    <a:xfrm>
                      <a:off x="0" y="0"/>
                      <a:ext cx="7198217" cy="932475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396FCC">
        <w:t>Экономика и управление</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4A580A">
        <w:t>1</w:t>
      </w:r>
      <w:r>
        <w:t xml:space="preserve">: </w:t>
      </w:r>
      <w:r w:rsidR="004A580A" w:rsidRPr="004A580A">
        <w:t>способностью использовать основы философских и социогуманитарных знаний для формирования научного мировоззрения</w:t>
      </w:r>
      <w:r w:rsidR="007F58E9">
        <w:t>;</w:t>
      </w:r>
    </w:p>
    <w:p w:rsidR="004A580A" w:rsidRDefault="004A580A" w:rsidP="00FA3111">
      <w:pPr>
        <w:shd w:val="clear" w:color="auto" w:fill="FFFFFF"/>
        <w:tabs>
          <w:tab w:val="left" w:pos="1123"/>
        </w:tabs>
        <w:spacing w:line="360" w:lineRule="auto"/>
        <w:ind w:firstLine="709"/>
        <w:jc w:val="both"/>
      </w:pPr>
      <w:r>
        <w:t xml:space="preserve">ОК-3: </w:t>
      </w:r>
      <w:r w:rsidRPr="004A580A">
        <w:t>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4A580A" w:rsidRDefault="004A580A" w:rsidP="00FA3111">
      <w:pPr>
        <w:shd w:val="clear" w:color="auto" w:fill="FFFFFF"/>
        <w:tabs>
          <w:tab w:val="left" w:pos="1123"/>
        </w:tabs>
        <w:spacing w:line="360" w:lineRule="auto"/>
        <w:ind w:firstLine="709"/>
        <w:jc w:val="both"/>
      </w:pPr>
      <w:r>
        <w:t>ОК-6:</w:t>
      </w:r>
      <w:r w:rsidR="00346069" w:rsidRPr="00346069">
        <w:rPr>
          <w:sz w:val="20"/>
          <w:szCs w:val="20"/>
        </w:rPr>
        <w:t xml:space="preserve"> </w:t>
      </w:r>
      <w:r w:rsidR="00346069" w:rsidRPr="00346069">
        <w:t>способностью к самоорганизации и самообразованию</w:t>
      </w:r>
      <w:r>
        <w:t>;</w:t>
      </w:r>
    </w:p>
    <w:p w:rsidR="00432B7E" w:rsidRDefault="005B207C" w:rsidP="00DB3506">
      <w:pPr>
        <w:shd w:val="clear" w:color="auto" w:fill="FFFFFF"/>
        <w:tabs>
          <w:tab w:val="left" w:pos="1123"/>
        </w:tabs>
        <w:spacing w:line="360" w:lineRule="auto"/>
        <w:ind w:firstLine="709"/>
        <w:jc w:val="both"/>
      </w:pPr>
      <w:r w:rsidRPr="005B207C">
        <w:t>ПК-</w:t>
      </w:r>
      <w:r w:rsidR="004A580A">
        <w:t>26:</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160"/>
        <w:gridCol w:w="2099"/>
        <w:gridCol w:w="2172"/>
        <w:gridCol w:w="2347"/>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774286" w:rsidRDefault="00774286" w:rsidP="0077428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435AED" w:rsidRPr="00432B7E" w:rsidRDefault="00774286" w:rsidP="00774286">
            <w:pPr>
              <w:rPr>
                <w:sz w:val="20"/>
                <w:szCs w:val="20"/>
              </w:rPr>
            </w:pPr>
            <w:r w:rsidRPr="00774286">
              <w:rPr>
                <w:sz w:val="20"/>
                <w:szCs w:val="20"/>
              </w:rPr>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 xml:space="preserve">навыками </w:t>
            </w:r>
            <w:r>
              <w:rPr>
                <w:sz w:val="22"/>
                <w:szCs w:val="22"/>
              </w:rPr>
              <w:lastRenderedPageBreak/>
              <w:t>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w:t>
            </w:r>
            <w:r w:rsidRPr="00774286">
              <w:rPr>
                <w:sz w:val="20"/>
                <w:szCs w:val="20"/>
              </w:rPr>
              <w:lastRenderedPageBreak/>
              <w:t>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lastRenderedPageBreak/>
              <w:t>Ситуативный метод обучения</w:t>
            </w:r>
          </w:p>
        </w:tc>
        <w:tc>
          <w:tcPr>
            <w:tcW w:w="2419" w:type="dxa"/>
          </w:tcPr>
          <w:p w:rsidR="00D765B6" w:rsidRDefault="00D765B6" w:rsidP="00D765B6">
            <w:pPr>
              <w:rPr>
                <w:sz w:val="22"/>
                <w:szCs w:val="22"/>
              </w:rPr>
            </w:pPr>
            <w:r>
              <w:rPr>
                <w:sz w:val="22"/>
                <w:szCs w:val="22"/>
              </w:rPr>
              <w:lastRenderedPageBreak/>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396FCC">
        <w:t>Экономика и управление</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lastRenderedPageBreak/>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396FCC">
        <w:t>Экономика и управление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396FCC">
        <w:t>Экономика и управление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lastRenderedPageBreak/>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396FCC">
        <w:t>Экономика и управление</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w:t>
            </w:r>
            <w:r w:rsidRPr="00107EAC">
              <w:rPr>
                <w:sz w:val="22"/>
                <w:szCs w:val="22"/>
              </w:rPr>
              <w:lastRenderedPageBreak/>
              <w:t>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lastRenderedPageBreak/>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396FCC">
        <w:t>Экономика и управление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w:t>
      </w:r>
      <w:r w:rsidRPr="003740A9">
        <w:lastRenderedPageBreak/>
        <w:t xml:space="preserve">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396FCC">
        <w:t>Экономика и управление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lastRenderedPageBreak/>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E3446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E3446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E3446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E34460"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4460" w:rsidRDefault="00E34460" w:rsidP="00B32C33">
      <w:r>
        <w:separator/>
      </w:r>
    </w:p>
  </w:endnote>
  <w:endnote w:type="continuationSeparator" w:id="0">
    <w:p w:rsidR="00E34460" w:rsidRDefault="00E34460"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396FCC" w:rsidRDefault="00396FCC">
        <w:pPr>
          <w:pStyle w:val="af5"/>
          <w:jc w:val="right"/>
        </w:pPr>
        <w:r>
          <w:fldChar w:fldCharType="begin"/>
        </w:r>
        <w:r>
          <w:instrText xml:space="preserve"> PAGE   \* MERGEFORMAT </w:instrText>
        </w:r>
        <w:r>
          <w:fldChar w:fldCharType="separate"/>
        </w:r>
        <w:r w:rsidR="0039451F">
          <w:rPr>
            <w:noProof/>
          </w:rPr>
          <w:t>3</w:t>
        </w:r>
        <w:r>
          <w:rPr>
            <w:noProof/>
          </w:rPr>
          <w:fldChar w:fldCharType="end"/>
        </w:r>
      </w:p>
    </w:sdtContent>
  </w:sdt>
  <w:p w:rsidR="00396FCC" w:rsidRDefault="00396FCC">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4460" w:rsidRDefault="00E34460" w:rsidP="00B32C33">
      <w:r>
        <w:separator/>
      </w:r>
    </w:p>
  </w:footnote>
  <w:footnote w:type="continuationSeparator" w:id="0">
    <w:p w:rsidR="00E34460" w:rsidRDefault="00E34460"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6269"/>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6069"/>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451F"/>
    <w:rsid w:val="003954CD"/>
    <w:rsid w:val="00395704"/>
    <w:rsid w:val="0039571A"/>
    <w:rsid w:val="00395E0D"/>
    <w:rsid w:val="00396678"/>
    <w:rsid w:val="00396B8E"/>
    <w:rsid w:val="00396FCC"/>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38"/>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359E8"/>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9394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4460"/>
    <w:rsid w:val="00E36994"/>
    <w:rsid w:val="00E37841"/>
    <w:rsid w:val="00E42365"/>
    <w:rsid w:val="00E43E2E"/>
    <w:rsid w:val="00E446B7"/>
    <w:rsid w:val="00E50FFC"/>
    <w:rsid w:val="00E5285B"/>
    <w:rsid w:val="00E53E69"/>
    <w:rsid w:val="00E55B98"/>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2806A5"/>
  <w15:docId w15:val="{B2DEA471-1938-4CC7-9288-1CF7814C6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6983131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E9EA96-24BC-4F2F-B81A-135C4E9CB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14185</Words>
  <Characters>80859</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94855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2019-09-26T13:25:00Z</dcterms:created>
  <dcterms:modified xsi:type="dcterms:W3CDTF">2019-09-26T13:25:00Z</dcterms:modified>
</cp:coreProperties>
</file>